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CFD" w:rsidRDefault="00B47CFD" w:rsidP="00B47CFD">
      <w:pPr>
        <w:rPr>
          <w:b/>
          <w:bCs/>
          <w:u w:val="single"/>
        </w:rPr>
      </w:pPr>
      <w:r>
        <w:rPr>
          <w:b/>
          <w:bCs/>
          <w:u w:val="single"/>
        </w:rPr>
        <w:t>Sharing Session</w:t>
      </w:r>
    </w:p>
    <w:p w:rsidR="00B47CFD" w:rsidRDefault="00B47CFD" w:rsidP="00B47CFD">
      <w:r>
        <w:t>Table 15</w:t>
      </w:r>
    </w:p>
    <w:p w:rsidR="00B47CFD" w:rsidRDefault="00B47CFD" w:rsidP="00B47CFD">
      <w:r>
        <w:t>PA (Cara), Arkansas (Rohan), Michigan, MA informatics (Scott), MA AR coordinator (Melissa)</w:t>
      </w:r>
    </w:p>
    <w:p w:rsidR="00B47CFD" w:rsidRDefault="00B47CFD" w:rsidP="00B47CFD">
      <w:r>
        <w:t>Wes - Kennetech consultant</w:t>
      </w:r>
    </w:p>
    <w:p w:rsidR="00B47CFD" w:rsidRDefault="00B47CFD" w:rsidP="00B47CFD">
      <w:r>
        <w:t> </w:t>
      </w:r>
    </w:p>
    <w:p w:rsidR="00B47CFD" w:rsidRDefault="00B47CFD" w:rsidP="00B47CFD">
      <w:r>
        <w:t> </w:t>
      </w:r>
    </w:p>
    <w:p w:rsidR="00B47CFD" w:rsidRDefault="00B47CFD" w:rsidP="00B47CFD">
      <w:r>
        <w:t>Session A:</w:t>
      </w:r>
    </w:p>
    <w:p w:rsidR="00B47CFD" w:rsidRDefault="00B47CFD" w:rsidP="00B47CFD">
      <w:pPr>
        <w:numPr>
          <w:ilvl w:val="0"/>
          <w:numId w:val="1"/>
        </w:numPr>
        <w:ind w:left="540"/>
        <w:textAlignment w:val="center"/>
      </w:pPr>
      <w:r>
        <w:t xml:space="preserve">Have them read the grant, but need a list of acronyms (embedded in PDFs, hard to find - would be helpful if there was a standard list of acronyms on CDC's website). </w:t>
      </w:r>
    </w:p>
    <w:p w:rsidR="00B47CFD" w:rsidRDefault="00B47CFD" w:rsidP="00B47CFD">
      <w:pPr>
        <w:numPr>
          <w:ilvl w:val="1"/>
          <w:numId w:val="2"/>
        </w:numPr>
        <w:ind w:left="1080"/>
        <w:textAlignment w:val="center"/>
      </w:pPr>
      <w:r>
        <w:t>Start with national strategies - links to the CORHA website, AR Surveillance Task Force</w:t>
      </w:r>
    </w:p>
    <w:p w:rsidR="00B47CFD" w:rsidRDefault="00B47CFD" w:rsidP="00B47CFD">
      <w:pPr>
        <w:numPr>
          <w:ilvl w:val="1"/>
          <w:numId w:val="2"/>
        </w:numPr>
        <w:ind w:left="1080"/>
        <w:textAlignment w:val="center"/>
      </w:pPr>
      <w:r>
        <w:t>CDC's new online HAI training</w:t>
      </w:r>
    </w:p>
    <w:p w:rsidR="00B47CFD" w:rsidRDefault="00B47CFD" w:rsidP="00B47CFD">
      <w:pPr>
        <w:numPr>
          <w:ilvl w:val="1"/>
          <w:numId w:val="2"/>
        </w:numPr>
        <w:ind w:left="1080"/>
        <w:textAlignment w:val="center"/>
      </w:pPr>
      <w:r>
        <w:t>Sending new staff on ICARs</w:t>
      </w:r>
    </w:p>
    <w:p w:rsidR="00B47CFD" w:rsidRDefault="00B47CFD" w:rsidP="00B47CFD">
      <w:pPr>
        <w:numPr>
          <w:ilvl w:val="1"/>
          <w:numId w:val="2"/>
        </w:numPr>
        <w:ind w:left="1080"/>
        <w:textAlignment w:val="center"/>
      </w:pPr>
      <w:r>
        <w:t>Management certificate - webinars for specific bugs, triaging MDROs (internal MA DOH SOPs, how to use Maven - but would love if CDC created a training module)</w:t>
      </w:r>
    </w:p>
    <w:p w:rsidR="00B47CFD" w:rsidRDefault="00B47CFD" w:rsidP="00B47CFD">
      <w:pPr>
        <w:numPr>
          <w:ilvl w:val="1"/>
          <w:numId w:val="2"/>
        </w:numPr>
        <w:ind w:left="1080"/>
        <w:textAlignment w:val="center"/>
      </w:pPr>
      <w:r>
        <w:t>NHSN 101 - created by MA DOH</w:t>
      </w:r>
    </w:p>
    <w:p w:rsidR="00B47CFD" w:rsidRDefault="00B47CFD" w:rsidP="00B47CFD">
      <w:pPr>
        <w:numPr>
          <w:ilvl w:val="1"/>
          <w:numId w:val="2"/>
        </w:numPr>
        <w:ind w:left="1080"/>
        <w:textAlignment w:val="center"/>
      </w:pPr>
      <w:r>
        <w:t>Repository to know everything that's out there would be helpful. DOHs keep internal lists, but always changing and lots of duplication of effort. All state HDs are making trainings, waste of time, recreating the wheel.</w:t>
      </w:r>
    </w:p>
    <w:p w:rsidR="00B47CFD" w:rsidRDefault="00B47CFD" w:rsidP="00B47CFD">
      <w:pPr>
        <w:ind w:left="1080"/>
      </w:pPr>
      <w:r>
        <w:t> </w:t>
      </w:r>
    </w:p>
    <w:p w:rsidR="00B47CFD" w:rsidRDefault="00B47CFD" w:rsidP="00B47CFD">
      <w:pPr>
        <w:numPr>
          <w:ilvl w:val="0"/>
          <w:numId w:val="3"/>
        </w:numPr>
        <w:ind w:left="540"/>
        <w:textAlignment w:val="center"/>
      </w:pPr>
      <w:r>
        <w:t>Need specific. Important to educate upper management, hard to keep up with changing needs of HAI/AR program</w:t>
      </w:r>
    </w:p>
    <w:p w:rsidR="00B47CFD" w:rsidRDefault="00B47CFD" w:rsidP="00B47CFD">
      <w:pPr>
        <w:numPr>
          <w:ilvl w:val="1"/>
          <w:numId w:val="4"/>
        </w:numPr>
        <w:ind w:left="1080"/>
        <w:textAlignment w:val="center"/>
      </w:pPr>
      <w:r>
        <w:t>Management of local HDs sometimes don't understand that HAI is a problem or that it falls under PH.</w:t>
      </w:r>
    </w:p>
    <w:p w:rsidR="00B47CFD" w:rsidRDefault="00B47CFD" w:rsidP="00B47CFD">
      <w:pPr>
        <w:numPr>
          <w:ilvl w:val="2"/>
          <w:numId w:val="5"/>
        </w:numPr>
        <w:ind w:left="1620"/>
        <w:textAlignment w:val="center"/>
      </w:pPr>
      <w:r>
        <w:t>Need to bridge gap between state, local HDs, upper management.</w:t>
      </w:r>
    </w:p>
    <w:p w:rsidR="00B47CFD" w:rsidRDefault="00B47CFD" w:rsidP="00B47CFD">
      <w:pPr>
        <w:numPr>
          <w:ilvl w:val="2"/>
          <w:numId w:val="5"/>
        </w:numPr>
        <w:ind w:left="1620"/>
        <w:textAlignment w:val="center"/>
      </w:pPr>
      <w:r>
        <w:t>Need to build capacity</w:t>
      </w:r>
    </w:p>
    <w:p w:rsidR="00B47CFD" w:rsidRDefault="00B47CFD" w:rsidP="00B47CFD">
      <w:pPr>
        <w:numPr>
          <w:ilvl w:val="2"/>
          <w:numId w:val="5"/>
        </w:numPr>
        <w:ind w:left="1620"/>
        <w:textAlignment w:val="center"/>
      </w:pPr>
      <w:r>
        <w:t>If CDC provided funding to formally support CIC training for HD staff - provides background, but also more credibility when going into facilities</w:t>
      </w:r>
    </w:p>
    <w:p w:rsidR="00B47CFD" w:rsidRDefault="00B47CFD" w:rsidP="00B47CFD">
      <w:pPr>
        <w:numPr>
          <w:ilvl w:val="3"/>
          <w:numId w:val="6"/>
        </w:numPr>
        <w:ind w:left="2160"/>
        <w:textAlignment w:val="center"/>
      </w:pPr>
      <w:r>
        <w:t>PA put it in Ebola funding - study group for 10 weeks</w:t>
      </w:r>
    </w:p>
    <w:p w:rsidR="00B47CFD" w:rsidRDefault="00B47CFD" w:rsidP="00B47CFD">
      <w:pPr>
        <w:numPr>
          <w:ilvl w:val="2"/>
          <w:numId w:val="6"/>
        </w:numPr>
        <w:ind w:left="1620"/>
        <w:textAlignment w:val="center"/>
      </w:pPr>
      <w:r>
        <w:t>NACCHO used to have a program for local HDs, not sure if it still exists</w:t>
      </w:r>
    </w:p>
    <w:p w:rsidR="00B47CFD" w:rsidRDefault="00B47CFD" w:rsidP="00B47CFD">
      <w:pPr>
        <w:ind w:left="2160"/>
      </w:pPr>
      <w:r>
        <w:t> </w:t>
      </w:r>
    </w:p>
    <w:p w:rsidR="00B47CFD" w:rsidRDefault="00B47CFD" w:rsidP="00B47CFD">
      <w:pPr>
        <w:numPr>
          <w:ilvl w:val="0"/>
          <w:numId w:val="7"/>
        </w:numPr>
        <w:ind w:left="540"/>
        <w:textAlignment w:val="center"/>
      </w:pPr>
      <w:r>
        <w:t xml:space="preserve">Yes! Ties into CORHA and AR task force work. </w:t>
      </w:r>
    </w:p>
    <w:p w:rsidR="00B47CFD" w:rsidRDefault="00B47CFD" w:rsidP="00B47CFD">
      <w:pPr>
        <w:ind w:left="540"/>
      </w:pPr>
      <w:r>
        <w:t> </w:t>
      </w:r>
    </w:p>
    <w:p w:rsidR="00B47CFD" w:rsidRDefault="00B47CFD" w:rsidP="00B47CFD">
      <w:pPr>
        <w:numPr>
          <w:ilvl w:val="0"/>
          <w:numId w:val="8"/>
        </w:numPr>
        <w:ind w:left="540"/>
        <w:textAlignment w:val="center"/>
      </w:pPr>
      <w:r>
        <w:t xml:space="preserve">Would be amazing. Would take whatever they could get. </w:t>
      </w:r>
    </w:p>
    <w:p w:rsidR="00B47CFD" w:rsidRDefault="00B47CFD" w:rsidP="00B47CFD">
      <w:pPr>
        <w:numPr>
          <w:ilvl w:val="1"/>
          <w:numId w:val="9"/>
        </w:numPr>
        <w:ind w:left="1080"/>
        <w:textAlignment w:val="center"/>
      </w:pPr>
      <w:r>
        <w:t>Incorporating formal CIC training/training materials</w:t>
      </w:r>
    </w:p>
    <w:p w:rsidR="00B47CFD" w:rsidRDefault="00B47CFD" w:rsidP="00B47CFD">
      <w:pPr>
        <w:numPr>
          <w:ilvl w:val="1"/>
          <w:numId w:val="9"/>
        </w:numPr>
        <w:ind w:left="1080"/>
        <w:textAlignment w:val="center"/>
      </w:pPr>
      <w:r>
        <w:t>Going out on ICAR was eye opening. MA has HAI licensing person on Maven system so they can see real time</w:t>
      </w:r>
    </w:p>
    <w:p w:rsidR="00B47CFD" w:rsidRDefault="00B47CFD" w:rsidP="00B47CFD">
      <w:pPr>
        <w:numPr>
          <w:ilvl w:val="1"/>
          <w:numId w:val="9"/>
        </w:numPr>
        <w:ind w:left="1080"/>
        <w:textAlignment w:val="center"/>
      </w:pPr>
      <w:r>
        <w:t>Job shadowing</w:t>
      </w:r>
    </w:p>
    <w:p w:rsidR="00B47CFD" w:rsidRDefault="00B47CFD" w:rsidP="00B47CFD">
      <w:pPr>
        <w:numPr>
          <w:ilvl w:val="1"/>
          <w:numId w:val="9"/>
        </w:numPr>
        <w:ind w:left="1080"/>
        <w:textAlignment w:val="center"/>
      </w:pPr>
      <w:r>
        <w:t>An orientation to NHSH on how to on-board other facilities.</w:t>
      </w:r>
    </w:p>
    <w:p w:rsidR="00B47CFD" w:rsidRDefault="00B47CFD" w:rsidP="00B47CFD">
      <w:pPr>
        <w:numPr>
          <w:ilvl w:val="2"/>
          <w:numId w:val="10"/>
        </w:numPr>
        <w:ind w:left="1620"/>
        <w:textAlignment w:val="center"/>
      </w:pPr>
      <w:r>
        <w:t>Very long/painful process. Getting SAMs card</w:t>
      </w:r>
    </w:p>
    <w:p w:rsidR="00B47CFD" w:rsidRDefault="00B47CFD" w:rsidP="00B47CFD">
      <w:r>
        <w:t> </w:t>
      </w:r>
    </w:p>
    <w:p w:rsidR="00B47CFD" w:rsidRDefault="00B47CFD" w:rsidP="00B47CFD">
      <w:r>
        <w:t> Session B:</w:t>
      </w:r>
    </w:p>
    <w:p w:rsidR="00B47CFD" w:rsidRDefault="00B47CFD" w:rsidP="00B47CFD">
      <w:pPr>
        <w:numPr>
          <w:ilvl w:val="0"/>
          <w:numId w:val="11"/>
        </w:numPr>
        <w:ind w:left="540"/>
        <w:textAlignment w:val="center"/>
      </w:pPr>
      <w:r>
        <w:t xml:space="preserve">MA has a 2 year old program - webinar training for LTCF (~400 in state). Engage experts from hospital centers of excellence. Grant funding to pay them. Track participation, recorded so can reuse. Give the LTCF some sort of certificate/recognition that they can display - this works really well. </w:t>
      </w:r>
    </w:p>
    <w:p w:rsidR="00B47CFD" w:rsidRDefault="00B47CFD" w:rsidP="00B47CFD">
      <w:pPr>
        <w:numPr>
          <w:ilvl w:val="1"/>
          <w:numId w:val="12"/>
        </w:numPr>
        <w:ind w:left="1080"/>
        <w:textAlignment w:val="center"/>
      </w:pPr>
      <w:r>
        <w:t>Submit monthly antibiotic use data through survey monkey and then give them state benchmarks back. LTCFs have questions about reporting, forces them to engage with HD.</w:t>
      </w:r>
    </w:p>
    <w:p w:rsidR="00B47CFD" w:rsidRDefault="00B47CFD" w:rsidP="00B47CFD">
      <w:pPr>
        <w:numPr>
          <w:ilvl w:val="1"/>
          <w:numId w:val="12"/>
        </w:numPr>
        <w:ind w:left="1080"/>
        <w:textAlignment w:val="center"/>
      </w:pPr>
      <w:r>
        <w:lastRenderedPageBreak/>
        <w:t>IPs can be on Maven, increases communication. IP can enter data directly. Increases collaboration, cuts down on faxes</w:t>
      </w:r>
    </w:p>
    <w:p w:rsidR="00B47CFD" w:rsidRDefault="00B47CFD" w:rsidP="00B47CFD">
      <w:pPr>
        <w:numPr>
          <w:ilvl w:val="1"/>
          <w:numId w:val="12"/>
        </w:numPr>
        <w:ind w:left="1080"/>
        <w:textAlignment w:val="center"/>
      </w:pPr>
      <w:r>
        <w:t>PA IPs have access to NEDS, but not all pathogens are in there yet.</w:t>
      </w:r>
    </w:p>
    <w:p w:rsidR="00B47CFD" w:rsidRDefault="00B47CFD" w:rsidP="00B47CFD">
      <w:pPr>
        <w:numPr>
          <w:ilvl w:val="1"/>
          <w:numId w:val="12"/>
        </w:numPr>
        <w:ind w:left="1080"/>
        <w:textAlignment w:val="center"/>
      </w:pPr>
      <w:r>
        <w:t xml:space="preserve">MA - Bug of the Month - targeted to acute care/labs. C auris module, invasive GAS, etc. Goes to facilities (local HDs invited, but less engaged). </w:t>
      </w:r>
    </w:p>
    <w:p w:rsidR="00B47CFD" w:rsidRDefault="00B47CFD" w:rsidP="00B47CFD">
      <w:pPr>
        <w:numPr>
          <w:ilvl w:val="1"/>
          <w:numId w:val="12"/>
        </w:numPr>
        <w:ind w:left="1080"/>
        <w:textAlignment w:val="center"/>
      </w:pPr>
      <w:r>
        <w:t>Coordinated with ESRD - one day simulation-based trainings - from ELC funding.</w:t>
      </w:r>
    </w:p>
    <w:p w:rsidR="00B47CFD" w:rsidRDefault="00B47CFD" w:rsidP="00B47CFD">
      <w:pPr>
        <w:numPr>
          <w:ilvl w:val="1"/>
          <w:numId w:val="12"/>
        </w:numPr>
        <w:ind w:left="1080"/>
        <w:textAlignment w:val="center"/>
      </w:pPr>
      <w:r>
        <w:t>Starting in early 2019, CMS will provide some funding for CIC training (online)</w:t>
      </w:r>
    </w:p>
    <w:p w:rsidR="00B47CFD" w:rsidRDefault="00B47CFD" w:rsidP="00B47CFD">
      <w:pPr>
        <w:numPr>
          <w:ilvl w:val="2"/>
          <w:numId w:val="13"/>
        </w:numPr>
        <w:ind w:left="1620"/>
        <w:textAlignment w:val="center"/>
      </w:pPr>
      <w:r>
        <w:t>Could maybe convene regional sessions to view these to allow some in-person interaction. Like a study group</w:t>
      </w:r>
    </w:p>
    <w:p w:rsidR="00B47CFD" w:rsidRDefault="00B47CFD" w:rsidP="00B47CFD">
      <w:pPr>
        <w:numPr>
          <w:ilvl w:val="0"/>
          <w:numId w:val="14"/>
        </w:numPr>
        <w:ind w:left="540"/>
        <w:textAlignment w:val="center"/>
      </w:pPr>
      <w:r>
        <w:t> </w:t>
      </w:r>
    </w:p>
    <w:p w:rsidR="00B47CFD" w:rsidRDefault="00B47CFD" w:rsidP="00B47CFD">
      <w:pPr>
        <w:numPr>
          <w:ilvl w:val="1"/>
          <w:numId w:val="15"/>
        </w:numPr>
        <w:ind w:left="1080"/>
        <w:textAlignment w:val="center"/>
      </w:pPr>
      <w:r>
        <w:t>PA - brought APIC in to do training for LTCFs.</w:t>
      </w:r>
    </w:p>
    <w:p w:rsidR="00B47CFD" w:rsidRDefault="00B47CFD" w:rsidP="00B47CFD">
      <w:pPr>
        <w:numPr>
          <w:ilvl w:val="1"/>
          <w:numId w:val="15"/>
        </w:numPr>
        <w:ind w:left="1080"/>
        <w:textAlignment w:val="center"/>
      </w:pPr>
      <w:r>
        <w:t>MI - 8 regional trainings, allowed state HAI coordinated to get CIC certified.</w:t>
      </w:r>
    </w:p>
    <w:p w:rsidR="00B47CFD" w:rsidRDefault="00B47CFD" w:rsidP="00B47CFD">
      <w:pPr>
        <w:numPr>
          <w:ilvl w:val="0"/>
          <w:numId w:val="15"/>
        </w:numPr>
        <w:ind w:left="540"/>
        <w:textAlignment w:val="center"/>
      </w:pPr>
      <w:r>
        <w:t>LTACs - acuity and patient population</w:t>
      </w:r>
    </w:p>
    <w:p w:rsidR="00B47CFD" w:rsidRDefault="00B47CFD" w:rsidP="00B47CFD">
      <w:pPr>
        <w:numPr>
          <w:ilvl w:val="1"/>
          <w:numId w:val="16"/>
        </w:numPr>
        <w:ind w:left="1080"/>
        <w:textAlignment w:val="center"/>
      </w:pPr>
      <w:r>
        <w:t xml:space="preserve">Also VSNFs - they have less money </w:t>
      </w:r>
    </w:p>
    <w:p w:rsidR="00B47CFD" w:rsidRDefault="00B47CFD" w:rsidP="00B47CFD">
      <w:pPr>
        <w:numPr>
          <w:ilvl w:val="1"/>
          <w:numId w:val="16"/>
        </w:numPr>
        <w:ind w:left="1080"/>
        <w:textAlignment w:val="center"/>
      </w:pPr>
      <w:r>
        <w:t>Infection control in non-acute settings</w:t>
      </w:r>
    </w:p>
    <w:p w:rsidR="00B47CFD" w:rsidRDefault="00B47CFD" w:rsidP="00B47CFD">
      <w:pPr>
        <w:numPr>
          <w:ilvl w:val="1"/>
          <w:numId w:val="16"/>
        </w:numPr>
        <w:ind w:left="1080"/>
        <w:textAlignment w:val="center"/>
      </w:pPr>
      <w:r>
        <w:t>Focus more on outpatient settings. Lots of IC breaches. Completely unregulated.</w:t>
      </w:r>
    </w:p>
    <w:p w:rsidR="00B47CFD" w:rsidRDefault="00B47CFD" w:rsidP="00B47CFD">
      <w:pPr>
        <w:rPr>
          <w:b/>
          <w:bCs/>
          <w:color w:val="1F497D"/>
          <w:u w:val="single"/>
        </w:rPr>
      </w:pPr>
    </w:p>
    <w:p w:rsidR="00B47CFD" w:rsidRDefault="00B47CFD" w:rsidP="00B47CFD">
      <w:pPr>
        <w:rPr>
          <w:b/>
          <w:bCs/>
          <w:color w:val="1F497D"/>
          <w:u w:val="single"/>
        </w:rPr>
      </w:pPr>
      <w:r>
        <w:rPr>
          <w:b/>
          <w:bCs/>
          <w:color w:val="1F497D"/>
          <w:u w:val="single"/>
        </w:rPr>
        <w:t>UB1:45pm Session</w:t>
      </w:r>
    </w:p>
    <w:p w:rsidR="00B47CFD" w:rsidRDefault="00B47CFD" w:rsidP="00B47CFD">
      <w:pPr>
        <w:rPr>
          <w:color w:val="1F497D"/>
        </w:rPr>
      </w:pPr>
      <w:r>
        <w:rPr>
          <w:color w:val="1F497D"/>
        </w:rPr>
        <w:t>Table 15</w:t>
      </w:r>
    </w:p>
    <w:p w:rsidR="00B47CFD" w:rsidRDefault="00B47CFD" w:rsidP="00B47CFD">
      <w:pPr>
        <w:rPr>
          <w:color w:val="1F497D"/>
        </w:rPr>
      </w:pPr>
    </w:p>
    <w:p w:rsidR="00B47CFD" w:rsidRDefault="00B47CFD" w:rsidP="00B47CFD">
      <w:pPr>
        <w:numPr>
          <w:ilvl w:val="0"/>
          <w:numId w:val="17"/>
        </w:numPr>
        <w:ind w:left="540"/>
        <w:textAlignment w:val="center"/>
      </w:pPr>
      <w:r>
        <w:t>MA - Push back from facilities if you don't do enough with data.</w:t>
      </w:r>
    </w:p>
    <w:p w:rsidR="00B47CFD" w:rsidRDefault="00B47CFD" w:rsidP="00B47CFD">
      <w:pPr>
        <w:numPr>
          <w:ilvl w:val="0"/>
          <w:numId w:val="17"/>
        </w:numPr>
        <w:ind w:left="540"/>
        <w:textAlignment w:val="center"/>
      </w:pPr>
      <w:r>
        <w:t>PA - data integrity validation reports</w:t>
      </w:r>
    </w:p>
    <w:p w:rsidR="00B47CFD" w:rsidRDefault="00B47CFD" w:rsidP="00B47CFD">
      <w:pPr>
        <w:numPr>
          <w:ilvl w:val="1"/>
          <w:numId w:val="17"/>
        </w:numPr>
        <w:ind w:left="1080"/>
        <w:textAlignment w:val="center"/>
      </w:pPr>
      <w:r>
        <w:t>TAP reports to facilities if CAD was bigger than 1</w:t>
      </w:r>
    </w:p>
    <w:p w:rsidR="00B47CFD" w:rsidRDefault="00B47CFD" w:rsidP="00B47CFD">
      <w:r>
        <w:t> </w:t>
      </w:r>
    </w:p>
    <w:p w:rsidR="00B47CFD" w:rsidRDefault="00B47CFD" w:rsidP="00B47CFD">
      <w:pPr>
        <w:numPr>
          <w:ilvl w:val="0"/>
          <w:numId w:val="18"/>
        </w:numPr>
        <w:ind w:left="540"/>
        <w:textAlignment w:val="center"/>
      </w:pPr>
      <w:r>
        <w:t>MA - validates 20 acute care facilities/year. Very labor intensive. They get funding. Shows that the data are pretty good.</w:t>
      </w:r>
    </w:p>
    <w:p w:rsidR="00B47CFD" w:rsidRDefault="00B47CFD" w:rsidP="00B47CFD">
      <w:pPr>
        <w:numPr>
          <w:ilvl w:val="1"/>
          <w:numId w:val="18"/>
        </w:numPr>
        <w:ind w:left="1080"/>
        <w:textAlignment w:val="center"/>
      </w:pPr>
      <w:r>
        <w:t xml:space="preserve">40 LTCFs. Only 95 reported CDI. They want guidance, so far reporting totally wrong. Trying to interpret case definition to decide what to report. Need education to understand that they should just input the data and let NHSN make the decision. </w:t>
      </w:r>
    </w:p>
    <w:p w:rsidR="00B47CFD" w:rsidRDefault="00B47CFD" w:rsidP="00B47CFD">
      <w:pPr>
        <w:numPr>
          <w:ilvl w:val="1"/>
          <w:numId w:val="18"/>
        </w:numPr>
        <w:ind w:left="1080"/>
        <w:textAlignment w:val="center"/>
      </w:pPr>
      <w:r>
        <w:t>Not finding a lot of transmission of CP-CRE in acute care. Struggling with how involved the state HD needs to be with acute care.</w:t>
      </w:r>
    </w:p>
    <w:p w:rsidR="00B47CFD" w:rsidRDefault="00B47CFD" w:rsidP="00B47CFD">
      <w:pPr>
        <w:numPr>
          <w:ilvl w:val="1"/>
          <w:numId w:val="18"/>
        </w:numPr>
        <w:ind w:left="1080"/>
        <w:textAlignment w:val="center"/>
      </w:pPr>
      <w:r>
        <w:t>TAP reports posted publically.</w:t>
      </w:r>
    </w:p>
    <w:p w:rsidR="00B47CFD" w:rsidRDefault="00B47CFD" w:rsidP="00B47CFD">
      <w:r>
        <w:t> </w:t>
      </w:r>
    </w:p>
    <w:p w:rsidR="00B47CFD" w:rsidRDefault="00B47CFD" w:rsidP="00B47CFD">
      <w:pPr>
        <w:numPr>
          <w:ilvl w:val="0"/>
          <w:numId w:val="19"/>
        </w:numPr>
        <w:ind w:left="540"/>
        <w:textAlignment w:val="center"/>
      </w:pPr>
      <w:r>
        <w:t>AR - CAUTIs/CLABSIs mostly 3-4 hospitals. Lots of site visits, unclear if they're making progress.</w:t>
      </w:r>
    </w:p>
    <w:p w:rsidR="00B47CFD" w:rsidRDefault="00B47CFD" w:rsidP="00B47CFD">
      <w:pPr>
        <w:numPr>
          <w:ilvl w:val="1"/>
          <w:numId w:val="19"/>
        </w:numPr>
        <w:ind w:left="1080"/>
        <w:textAlignment w:val="center"/>
      </w:pPr>
      <w:r>
        <w:t>49 total acute care, but 4 drive the infection rates. Not the 4 biggest. 4 with highest turnover, lots of staffing problems</w:t>
      </w:r>
    </w:p>
    <w:p w:rsidR="00B47CFD" w:rsidRDefault="00B47CFD" w:rsidP="00B47CFD">
      <w:pPr>
        <w:numPr>
          <w:ilvl w:val="1"/>
          <w:numId w:val="19"/>
        </w:numPr>
        <w:ind w:left="1080"/>
        <w:textAlignment w:val="center"/>
      </w:pPr>
      <w:r>
        <w:t>Contracted with APIC to get a training. Hospital association funding (after needs assessment)</w:t>
      </w:r>
    </w:p>
    <w:p w:rsidR="00B47CFD" w:rsidRDefault="00B47CFD" w:rsidP="00B47CFD">
      <w:pPr>
        <w:rPr>
          <w:color w:val="1F497D"/>
        </w:rPr>
      </w:pPr>
    </w:p>
    <w:p w:rsidR="00B47CFD" w:rsidRDefault="00B47CFD" w:rsidP="00B47CFD">
      <w:pPr>
        <w:rPr>
          <w:b/>
          <w:bCs/>
          <w:color w:val="1F497D"/>
          <w:u w:val="single"/>
        </w:rPr>
      </w:pPr>
      <w:r>
        <w:rPr>
          <w:b/>
          <w:bCs/>
          <w:color w:val="1F497D"/>
          <w:u w:val="single"/>
        </w:rPr>
        <w:t>State survey agencies</w:t>
      </w:r>
    </w:p>
    <w:p w:rsidR="00B47CFD" w:rsidRDefault="00B47CFD" w:rsidP="00B47CFD">
      <w:pPr>
        <w:rPr>
          <w:color w:val="1F497D"/>
        </w:rPr>
      </w:pPr>
      <w:r>
        <w:rPr>
          <w:color w:val="1F497D"/>
        </w:rPr>
        <w:t>Table 10 (Cathy Rebman was also at this table and may have sent notes – I joined late)</w:t>
      </w:r>
    </w:p>
    <w:p w:rsidR="00B47CFD" w:rsidRDefault="00B47CFD" w:rsidP="00B47CFD">
      <w:pPr>
        <w:rPr>
          <w:color w:val="1F497D"/>
        </w:rPr>
      </w:pPr>
    </w:p>
    <w:p w:rsidR="00B47CFD" w:rsidRDefault="00B47CFD" w:rsidP="00B47CFD">
      <w:pPr>
        <w:numPr>
          <w:ilvl w:val="0"/>
          <w:numId w:val="20"/>
        </w:numPr>
        <w:ind w:left="540"/>
        <w:textAlignment w:val="center"/>
      </w:pPr>
      <w:r>
        <w:t xml:space="preserve">SSA wants information shared from PH. PH is hesitant because the facility would know where they got the information. </w:t>
      </w:r>
    </w:p>
    <w:p w:rsidR="00B47CFD" w:rsidRDefault="00B47CFD" w:rsidP="00B47CFD">
      <w:r>
        <w:t> </w:t>
      </w:r>
    </w:p>
    <w:p w:rsidR="00B47CFD" w:rsidRDefault="00B47CFD" w:rsidP="00B47CFD">
      <w:pPr>
        <w:numPr>
          <w:ilvl w:val="0"/>
          <w:numId w:val="21"/>
        </w:numPr>
        <w:ind w:left="540"/>
        <w:textAlignment w:val="center"/>
      </w:pPr>
      <w:r>
        <w:t xml:space="preserve">NY - Educating surveyors to know what things take time to improve vs. what's immediate. Lots of education to surveyors. </w:t>
      </w:r>
    </w:p>
    <w:p w:rsidR="00B47CFD" w:rsidRDefault="00B47CFD" w:rsidP="00B47CFD">
      <w:pPr>
        <w:numPr>
          <w:ilvl w:val="1"/>
          <w:numId w:val="21"/>
        </w:numPr>
        <w:ind w:left="1080"/>
        <w:textAlignment w:val="center"/>
      </w:pPr>
      <w:r>
        <w:t xml:space="preserve">Facilities do know that PH is talking to regulatory, but PH doesn't flaunt it. </w:t>
      </w:r>
    </w:p>
    <w:p w:rsidR="00B47CFD" w:rsidRDefault="00B47CFD" w:rsidP="00B47CFD">
      <w:r>
        <w:lastRenderedPageBreak/>
        <w:t> </w:t>
      </w:r>
    </w:p>
    <w:p w:rsidR="00B47CFD" w:rsidRDefault="00B47CFD" w:rsidP="00B47CFD">
      <w:pPr>
        <w:numPr>
          <w:ilvl w:val="0"/>
          <w:numId w:val="22"/>
        </w:numPr>
        <w:ind w:left="540"/>
        <w:textAlignment w:val="center"/>
      </w:pPr>
      <w:r>
        <w:t xml:space="preserve">TN - makes sure the facility knows they're PH, not regulatory. </w:t>
      </w:r>
    </w:p>
    <w:p w:rsidR="00B47CFD" w:rsidRDefault="00B47CFD" w:rsidP="00B47CFD">
      <w:pPr>
        <w:numPr>
          <w:ilvl w:val="1"/>
          <w:numId w:val="22"/>
        </w:numPr>
        <w:ind w:left="1080"/>
        <w:textAlignment w:val="center"/>
      </w:pPr>
      <w:r>
        <w:t>Had a dental office that had some egregious issues that regulatory knew about long before PH</w:t>
      </w:r>
    </w:p>
    <w:p w:rsidR="00B47CFD" w:rsidRDefault="00B47CFD" w:rsidP="00B47CFD">
      <w:pPr>
        <w:numPr>
          <w:ilvl w:val="1"/>
          <w:numId w:val="22"/>
        </w:numPr>
        <w:ind w:left="1080"/>
        <w:textAlignment w:val="center"/>
      </w:pPr>
      <w:r>
        <w:t>NY - has a committee of stakeholders to avoid that issue.</w:t>
      </w:r>
    </w:p>
    <w:p w:rsidR="00B47CFD" w:rsidRDefault="00B47CFD" w:rsidP="00B47CFD">
      <w:r>
        <w:t> </w:t>
      </w:r>
    </w:p>
    <w:p w:rsidR="00B47CFD" w:rsidRDefault="00B47CFD" w:rsidP="00B47CFD">
      <w:pPr>
        <w:numPr>
          <w:ilvl w:val="0"/>
          <w:numId w:val="23"/>
        </w:numPr>
        <w:ind w:left="540"/>
        <w:textAlignment w:val="center"/>
      </w:pPr>
      <w:r>
        <w:t>NY - new IPs get a "welcome" toolkit that includes what to report, how to report, etc.</w:t>
      </w:r>
    </w:p>
    <w:p w:rsidR="00B47CFD" w:rsidRDefault="00B47CFD" w:rsidP="00B47CFD">
      <w:r>
        <w:t> </w:t>
      </w:r>
    </w:p>
    <w:p w:rsidR="00B47CFD" w:rsidRDefault="00B47CFD" w:rsidP="00B47CFD">
      <w:pPr>
        <w:numPr>
          <w:ilvl w:val="0"/>
          <w:numId w:val="24"/>
        </w:numPr>
        <w:ind w:left="540"/>
        <w:textAlignment w:val="center"/>
      </w:pPr>
      <w:r>
        <w:t>States not fully staffed in regulatory departments</w:t>
      </w:r>
    </w:p>
    <w:p w:rsidR="00B47CFD" w:rsidRDefault="00B47CFD" w:rsidP="00B47CFD">
      <w:r>
        <w:t> </w:t>
      </w:r>
    </w:p>
    <w:p w:rsidR="00B47CFD" w:rsidRDefault="00B47CFD" w:rsidP="00B47CFD">
      <w:pPr>
        <w:numPr>
          <w:ilvl w:val="0"/>
          <w:numId w:val="25"/>
        </w:numPr>
        <w:ind w:left="540"/>
        <w:textAlignment w:val="center"/>
      </w:pPr>
      <w:r>
        <w:t xml:space="preserve">Nebraska - University handles regulatory stuff, only shares aggregate data (unless there's a prolonged issue) </w:t>
      </w:r>
    </w:p>
    <w:p w:rsidR="00B47CFD" w:rsidRDefault="00B47CFD" w:rsidP="00B47CFD">
      <w:pPr>
        <w:rPr>
          <w:color w:val="1F497D"/>
        </w:rPr>
      </w:pPr>
    </w:p>
    <w:p w:rsidR="00B47CFD" w:rsidRDefault="00B47CFD" w:rsidP="00B47CFD">
      <w:pPr>
        <w:rPr>
          <w:color w:val="1F497D"/>
        </w:rPr>
      </w:pPr>
    </w:p>
    <w:p w:rsidR="00466BF6" w:rsidRDefault="00466BF6">
      <w:bookmarkStart w:id="0" w:name="_GoBack"/>
      <w:bookmarkEnd w:id="0"/>
    </w:p>
    <w:sectPr w:rsidR="00466B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21EDA"/>
    <w:multiLevelType w:val="multilevel"/>
    <w:tmpl w:val="6F58D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08437D"/>
    <w:multiLevelType w:val="multilevel"/>
    <w:tmpl w:val="B6E285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D0F0F5A"/>
    <w:multiLevelType w:val="multilevel"/>
    <w:tmpl w:val="67C09F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58008B"/>
    <w:multiLevelType w:val="multilevel"/>
    <w:tmpl w:val="FEA6F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2A1562"/>
    <w:multiLevelType w:val="multilevel"/>
    <w:tmpl w:val="2C3EB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C5362BA"/>
    <w:multiLevelType w:val="multilevel"/>
    <w:tmpl w:val="77A09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CAF1E89"/>
    <w:multiLevelType w:val="multilevel"/>
    <w:tmpl w:val="584244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FBA5512"/>
    <w:multiLevelType w:val="multilevel"/>
    <w:tmpl w:val="BDB081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7CC7AAD"/>
    <w:multiLevelType w:val="multilevel"/>
    <w:tmpl w:val="FEAEF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B0D57A1"/>
    <w:multiLevelType w:val="multilevel"/>
    <w:tmpl w:val="F6D85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C31FC8"/>
    <w:multiLevelType w:val="multilevel"/>
    <w:tmpl w:val="0C08CB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22D12CF"/>
    <w:multiLevelType w:val="multilevel"/>
    <w:tmpl w:val="A8C86F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3723812"/>
    <w:multiLevelType w:val="multilevel"/>
    <w:tmpl w:val="B92E8B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315665"/>
    <w:multiLevelType w:val="multilevel"/>
    <w:tmpl w:val="2CECA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lvlOverride w:ilvl="2"/>
    <w:lvlOverride w:ilvl="3"/>
    <w:lvlOverride w:ilvl="4"/>
    <w:lvlOverride w:ilvl="5"/>
    <w:lvlOverride w:ilvl="6"/>
    <w:lvlOverride w:ilvl="7"/>
    <w:lvlOverride w:ilvl="8"/>
  </w:num>
  <w:num w:numId="18">
    <w:abstractNumId w:val="5"/>
    <w:lvlOverride w:ilvl="0"/>
    <w:lvlOverride w:ilvl="1"/>
    <w:lvlOverride w:ilvl="2"/>
    <w:lvlOverride w:ilvl="3"/>
    <w:lvlOverride w:ilvl="4"/>
    <w:lvlOverride w:ilvl="5"/>
    <w:lvlOverride w:ilvl="6"/>
    <w:lvlOverride w:ilvl="7"/>
    <w:lvlOverride w:ilvl="8"/>
  </w:num>
  <w:num w:numId="19">
    <w:abstractNumId w:val="9"/>
    <w:lvlOverride w:ilvl="0"/>
    <w:lvlOverride w:ilvl="1"/>
    <w:lvlOverride w:ilvl="2"/>
    <w:lvlOverride w:ilvl="3"/>
    <w:lvlOverride w:ilvl="4"/>
    <w:lvlOverride w:ilvl="5"/>
    <w:lvlOverride w:ilvl="6"/>
    <w:lvlOverride w:ilvl="7"/>
    <w:lvlOverride w:ilvl="8"/>
  </w:num>
  <w:num w:numId="20">
    <w:abstractNumId w:val="0"/>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 w:numId="22">
    <w:abstractNumId w:val="12"/>
    <w:lvlOverride w:ilvl="0"/>
    <w:lvlOverride w:ilvl="1"/>
    <w:lvlOverride w:ilvl="2"/>
    <w:lvlOverride w:ilvl="3"/>
    <w:lvlOverride w:ilvl="4"/>
    <w:lvlOverride w:ilvl="5"/>
    <w:lvlOverride w:ilvl="6"/>
    <w:lvlOverride w:ilvl="7"/>
    <w:lvlOverride w:ilvl="8"/>
  </w:num>
  <w:num w:numId="23">
    <w:abstractNumId w:val="3"/>
    <w:lvlOverride w:ilvl="0"/>
    <w:lvlOverride w:ilvl="1"/>
    <w:lvlOverride w:ilvl="2"/>
    <w:lvlOverride w:ilvl="3"/>
    <w:lvlOverride w:ilvl="4"/>
    <w:lvlOverride w:ilvl="5"/>
    <w:lvlOverride w:ilvl="6"/>
    <w:lvlOverride w:ilvl="7"/>
    <w:lvlOverride w:ilvl="8"/>
  </w:num>
  <w:num w:numId="24">
    <w:abstractNumId w:val="4"/>
    <w:lvlOverride w:ilvl="0"/>
    <w:lvlOverride w:ilvl="1"/>
    <w:lvlOverride w:ilvl="2"/>
    <w:lvlOverride w:ilvl="3"/>
    <w:lvlOverride w:ilvl="4"/>
    <w:lvlOverride w:ilvl="5"/>
    <w:lvlOverride w:ilvl="6"/>
    <w:lvlOverride w:ilvl="7"/>
    <w:lvlOverride w:ilvl="8"/>
  </w:num>
  <w:num w:numId="2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CFD"/>
    <w:rsid w:val="00466BF6"/>
    <w:rsid w:val="0058271A"/>
    <w:rsid w:val="00B4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9DD25-758B-4B3B-9680-91475DB3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CF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47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Vance, Wendy (CDC/OID/NCEZID)</dc:creator>
  <cp:keywords/>
  <dc:description/>
  <cp:lastModifiedBy>Vance, Wendy (CDC/OID/NCEZID)</cp:lastModifiedBy>
  <cp:revision>1</cp:revision>
  <dcterms:created xsi:type="dcterms:W3CDTF">2018-06-18T17:55:00Z</dcterms:created>
  <dcterms:modified xsi:type="dcterms:W3CDTF">2018-06-18T17:56:00Z</dcterms:modified>
</cp:coreProperties>
</file>